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1077" w:rsidRDefault="006E6B88" w:rsidP="008770D3">
      <w:pPr>
        <w:jc w:val="center"/>
        <w:outlineLvl w:val="0"/>
        <w:rPr>
          <w:sz w:val="48"/>
          <w:szCs w:val="48"/>
        </w:rPr>
      </w:pPr>
      <w:r w:rsidRPr="0037316E">
        <w:rPr>
          <w:rFonts w:hint="eastAsia"/>
          <w:sz w:val="48"/>
          <w:szCs w:val="48"/>
        </w:rPr>
        <w:t>热模拟试验机操作规程</w:t>
      </w:r>
    </w:p>
    <w:p w:rsidR="00565C70" w:rsidRPr="00565C70" w:rsidRDefault="00565C70" w:rsidP="008770D3">
      <w:pPr>
        <w:jc w:val="center"/>
        <w:outlineLvl w:val="0"/>
        <w:rPr>
          <w:sz w:val="48"/>
          <w:szCs w:val="48"/>
        </w:rPr>
      </w:pPr>
    </w:p>
    <w:p w:rsidR="006E6B88" w:rsidRPr="0037316E" w:rsidRDefault="0037316E" w:rsidP="00BE497B">
      <w:pPr>
        <w:pStyle w:val="a3"/>
        <w:numPr>
          <w:ilvl w:val="0"/>
          <w:numId w:val="1"/>
        </w:numPr>
        <w:spacing w:line="312" w:lineRule="auto"/>
        <w:ind w:firstLineChars="0"/>
        <w:rPr>
          <w:b/>
          <w:sz w:val="28"/>
        </w:rPr>
      </w:pPr>
      <w:r>
        <w:rPr>
          <w:rFonts w:hint="eastAsia"/>
          <w:b/>
          <w:sz w:val="28"/>
        </w:rPr>
        <w:t>开机</w:t>
      </w:r>
      <w:r w:rsidR="0055362F" w:rsidRPr="0037316E">
        <w:rPr>
          <w:rFonts w:hint="eastAsia"/>
          <w:b/>
          <w:sz w:val="28"/>
        </w:rPr>
        <w:t>步骤</w:t>
      </w:r>
    </w:p>
    <w:p w:rsidR="0055362F" w:rsidRPr="00DF79BD" w:rsidRDefault="009C7801" w:rsidP="00BE497B">
      <w:pPr>
        <w:spacing w:line="312" w:lineRule="auto"/>
        <w:rPr>
          <w:rFonts w:ascii="Times New Roman" w:hAnsi="Times New Roman" w:cs="Times New Roman"/>
        </w:rPr>
      </w:pPr>
      <w:r w:rsidRPr="00DF79BD">
        <w:rPr>
          <w:rFonts w:ascii="Times New Roman" w:hAnsi="Times New Roman" w:cs="Times New Roman"/>
        </w:rPr>
        <w:t>1.1</w:t>
      </w:r>
      <w:r w:rsidR="00B72156" w:rsidRPr="00DF79BD">
        <w:rPr>
          <w:rFonts w:ascii="Times New Roman" w:hAnsi="Times New Roman" w:cs="Times New Roman"/>
        </w:rPr>
        <w:t>依次打开配电柜的主机、液压泵、循环水、气泵、桌面的</w:t>
      </w:r>
      <w:r w:rsidRPr="00DF79BD">
        <w:rPr>
          <w:rFonts w:ascii="Times New Roman" w:hAnsi="Times New Roman" w:cs="Times New Roman"/>
        </w:rPr>
        <w:t>电源开关</w:t>
      </w:r>
      <w:r w:rsidR="00226ACC" w:rsidRPr="00DF79BD">
        <w:rPr>
          <w:rFonts w:ascii="Times New Roman" w:hAnsi="Times New Roman" w:cs="Times New Roman"/>
        </w:rPr>
        <w:t>。</w:t>
      </w:r>
    </w:p>
    <w:p w:rsidR="009C7801" w:rsidRPr="00DF79BD" w:rsidRDefault="009C7801" w:rsidP="00BE497B">
      <w:pPr>
        <w:spacing w:line="312" w:lineRule="auto"/>
        <w:outlineLvl w:val="0"/>
        <w:rPr>
          <w:rFonts w:ascii="Times New Roman" w:hAnsi="Times New Roman" w:cs="Times New Roman"/>
        </w:rPr>
      </w:pPr>
      <w:r w:rsidRPr="00DF79BD">
        <w:rPr>
          <w:rFonts w:ascii="Times New Roman" w:hAnsi="Times New Roman" w:cs="Times New Roman"/>
        </w:rPr>
        <w:t>1.2</w:t>
      </w:r>
      <w:r w:rsidRPr="00DF79BD">
        <w:rPr>
          <w:rFonts w:ascii="Times New Roman" w:hAnsi="Times New Roman" w:cs="Times New Roman"/>
        </w:rPr>
        <w:t>启动循环水</w:t>
      </w:r>
      <w:r w:rsidR="00B027C1" w:rsidRPr="00DF79BD">
        <w:rPr>
          <w:rFonts w:ascii="Times New Roman" w:hAnsi="Times New Roman" w:cs="Times New Roman"/>
        </w:rPr>
        <w:t>冷</w:t>
      </w:r>
      <w:r w:rsidR="00226ACC" w:rsidRPr="00DF79BD">
        <w:rPr>
          <w:rFonts w:ascii="Times New Roman" w:hAnsi="Times New Roman" w:cs="Times New Roman"/>
        </w:rPr>
        <w:t>设备</w:t>
      </w:r>
      <w:r w:rsidRPr="00DF79BD">
        <w:rPr>
          <w:rFonts w:ascii="Times New Roman" w:hAnsi="Times New Roman" w:cs="Times New Roman"/>
        </w:rPr>
        <w:t>开关</w:t>
      </w:r>
      <w:r w:rsidR="00226ACC" w:rsidRPr="00DF79BD">
        <w:rPr>
          <w:rFonts w:ascii="Times New Roman" w:hAnsi="Times New Roman" w:cs="Times New Roman"/>
        </w:rPr>
        <w:t>。</w:t>
      </w:r>
    </w:p>
    <w:p w:rsidR="00F65E33" w:rsidRPr="00DF79BD" w:rsidRDefault="009C7801" w:rsidP="00BE497B">
      <w:pPr>
        <w:spacing w:line="312" w:lineRule="auto"/>
        <w:rPr>
          <w:rFonts w:ascii="Times New Roman" w:hAnsi="Times New Roman" w:cs="Times New Roman"/>
        </w:rPr>
      </w:pPr>
      <w:r w:rsidRPr="00DF79BD">
        <w:rPr>
          <w:rFonts w:ascii="Times New Roman" w:hAnsi="Times New Roman" w:cs="Times New Roman"/>
        </w:rPr>
        <w:t>1.3</w:t>
      </w:r>
      <w:r w:rsidRPr="00DF79BD">
        <w:rPr>
          <w:rFonts w:ascii="Times New Roman" w:hAnsi="Times New Roman" w:cs="Times New Roman"/>
        </w:rPr>
        <w:t>启动主机</w:t>
      </w:r>
      <w:r w:rsidR="00B26524" w:rsidRPr="00DF79BD">
        <w:rPr>
          <w:rFonts w:ascii="Times New Roman" w:hAnsi="Times New Roman" w:cs="Times New Roman"/>
        </w:rPr>
        <w:t>，按下控制台中部的白色按钮，再按下蓝色的复位按钮</w:t>
      </w:r>
      <w:r w:rsidRPr="00DF79BD">
        <w:rPr>
          <w:rFonts w:ascii="Times New Roman" w:hAnsi="Times New Roman" w:cs="Times New Roman"/>
        </w:rPr>
        <w:t>。</w:t>
      </w:r>
    </w:p>
    <w:p w:rsidR="0037316E" w:rsidRPr="0037316E" w:rsidRDefault="0037316E" w:rsidP="00BE497B">
      <w:pPr>
        <w:spacing w:line="312" w:lineRule="auto"/>
        <w:rPr>
          <w:rFonts w:asciiTheme="minorEastAsia" w:hAnsiTheme="minorEastAsia"/>
          <w:b/>
          <w:sz w:val="28"/>
          <w:szCs w:val="28"/>
        </w:rPr>
      </w:pPr>
      <w:r w:rsidRPr="0037316E">
        <w:rPr>
          <w:rFonts w:asciiTheme="minorEastAsia" w:hAnsiTheme="minorEastAsia" w:hint="eastAsia"/>
          <w:b/>
          <w:sz w:val="28"/>
          <w:szCs w:val="28"/>
        </w:rPr>
        <w:t>2.操作步骤</w:t>
      </w:r>
    </w:p>
    <w:p w:rsidR="0052364D" w:rsidRPr="00DF79BD" w:rsidRDefault="0037316E" w:rsidP="00BE497B">
      <w:pPr>
        <w:spacing w:line="312" w:lineRule="auto"/>
      </w:pPr>
      <w:r w:rsidRPr="00DF79BD">
        <w:rPr>
          <w:rFonts w:hint="eastAsia"/>
        </w:rPr>
        <w:t>2.1</w:t>
      </w:r>
      <w:r w:rsidR="00262281" w:rsidRPr="00DF79BD">
        <w:rPr>
          <w:rFonts w:hint="eastAsia"/>
        </w:rPr>
        <w:t>启动操作电脑，打开</w:t>
      </w:r>
      <w:proofErr w:type="spellStart"/>
      <w:r w:rsidR="00CF6ABA" w:rsidRPr="00DF79BD">
        <w:t>Quicksim</w:t>
      </w:r>
      <w:proofErr w:type="spellEnd"/>
      <w:r w:rsidR="00CF6ABA" w:rsidRPr="00DF79BD">
        <w:rPr>
          <w:rFonts w:hint="eastAsia"/>
        </w:rPr>
        <w:t>软件</w:t>
      </w:r>
      <w:r w:rsidR="00262281" w:rsidRPr="00DF79BD">
        <w:rPr>
          <w:rFonts w:hint="eastAsia"/>
        </w:rPr>
        <w:t>，进入</w:t>
      </w:r>
      <w:r w:rsidRPr="00DF79BD">
        <w:rPr>
          <w:rFonts w:hint="eastAsia"/>
        </w:rPr>
        <w:t>编程状态。按具体试验工艺要求（如高温拉伸试验、高温</w:t>
      </w:r>
      <w:r w:rsidR="00262281" w:rsidRPr="00DF79BD">
        <w:rPr>
          <w:rFonts w:hint="eastAsia"/>
        </w:rPr>
        <w:t>压缩试验、动态</w:t>
      </w:r>
      <w:r w:rsidR="00262281" w:rsidRPr="00DF79BD">
        <w:t>CCT</w:t>
      </w:r>
      <w:r w:rsidR="00262281" w:rsidRPr="00DF79BD">
        <w:rPr>
          <w:rFonts w:hint="eastAsia"/>
        </w:rPr>
        <w:t>试验等）编程。</w:t>
      </w:r>
    </w:p>
    <w:p w:rsidR="001611B0" w:rsidRPr="00DF79BD" w:rsidRDefault="0037316E" w:rsidP="00BE497B">
      <w:pPr>
        <w:spacing w:line="312" w:lineRule="auto"/>
      </w:pPr>
      <w:r w:rsidRPr="00DF79BD">
        <w:rPr>
          <w:rFonts w:hint="eastAsia"/>
        </w:rPr>
        <w:t>2.2</w:t>
      </w:r>
      <w:r w:rsidR="000673A6" w:rsidRPr="00DF79BD">
        <w:rPr>
          <w:rFonts w:hint="eastAsia"/>
        </w:rPr>
        <w:t>采用点焊机在试样上焊接热电偶。实验温度低于</w:t>
      </w:r>
      <w:r w:rsidR="000673A6" w:rsidRPr="00DF79BD">
        <w:t>1250</w:t>
      </w:r>
      <w:r w:rsidR="000673A6" w:rsidRPr="00DF79BD">
        <w:rPr>
          <w:rFonts w:hint="eastAsia"/>
        </w:rPr>
        <w:t>℃时，采用</w:t>
      </w:r>
      <w:r w:rsidR="000673A6" w:rsidRPr="00DF79BD">
        <w:t>K</w:t>
      </w:r>
      <w:r w:rsidR="000673A6" w:rsidRPr="00DF79BD">
        <w:rPr>
          <w:rFonts w:hint="eastAsia"/>
        </w:rPr>
        <w:t>型热电偶；实验温度高于</w:t>
      </w:r>
      <w:r w:rsidR="000673A6" w:rsidRPr="00DF79BD">
        <w:t>1250</w:t>
      </w:r>
      <w:r w:rsidR="000673A6" w:rsidRPr="00DF79BD">
        <w:rPr>
          <w:rFonts w:hint="eastAsia"/>
        </w:rPr>
        <w:t>℃时，采用</w:t>
      </w:r>
      <w:r w:rsidR="000673A6" w:rsidRPr="00DF79BD">
        <w:t>R</w:t>
      </w:r>
      <w:r w:rsidR="000673A6" w:rsidRPr="00DF79BD">
        <w:rPr>
          <w:rFonts w:hint="eastAsia"/>
        </w:rPr>
        <w:t>型热电偶</w:t>
      </w:r>
      <w:r w:rsidR="006B2318" w:rsidRPr="00DF79BD">
        <w:rPr>
          <w:rFonts w:hint="eastAsia"/>
        </w:rPr>
        <w:t>（</w:t>
      </w:r>
      <w:r w:rsidR="006B2318" w:rsidRPr="00DF79BD">
        <w:t>焊接</w:t>
      </w:r>
      <w:r w:rsidR="006B2318" w:rsidRPr="00DF79BD">
        <w:rPr>
          <w:rFonts w:hint="eastAsia"/>
        </w:rPr>
        <w:t>热电偶丝前，</w:t>
      </w:r>
      <w:r w:rsidR="006B2318" w:rsidRPr="00DF79BD">
        <w:t>用</w:t>
      </w:r>
      <w:r w:rsidR="006B2318" w:rsidRPr="00DF79BD">
        <w:rPr>
          <w:rFonts w:hint="eastAsia"/>
        </w:rPr>
        <w:t>砂纸打磨一下试验表面焊接部分）</w:t>
      </w:r>
      <w:r w:rsidR="000673A6" w:rsidRPr="00DF79BD">
        <w:rPr>
          <w:rFonts w:hint="eastAsia"/>
        </w:rPr>
        <w:t>。</w:t>
      </w:r>
    </w:p>
    <w:p w:rsidR="000E57F6" w:rsidRPr="00DF79BD" w:rsidRDefault="0037316E" w:rsidP="00BE497B">
      <w:pPr>
        <w:spacing w:line="312" w:lineRule="auto"/>
      </w:pPr>
      <w:r w:rsidRPr="00DF79BD">
        <w:rPr>
          <w:rFonts w:hint="eastAsia"/>
        </w:rPr>
        <w:t>2.3</w:t>
      </w:r>
      <w:r w:rsidR="000E57F6" w:rsidRPr="00DF79BD">
        <w:rPr>
          <w:rFonts w:hint="eastAsia"/>
        </w:rPr>
        <w:t>对事先制备好的试样进行装</w:t>
      </w:r>
      <w:r w:rsidR="00A97085" w:rsidRPr="00DF79BD">
        <w:rPr>
          <w:rFonts w:hint="eastAsia"/>
        </w:rPr>
        <w:t>样</w:t>
      </w:r>
      <w:r w:rsidR="000E57F6" w:rsidRPr="00DF79BD">
        <w:rPr>
          <w:rFonts w:hint="eastAsia"/>
        </w:rPr>
        <w:t>，其间要使用空气锤或手动</w:t>
      </w:r>
      <w:r w:rsidR="008C4898" w:rsidRPr="00DF79BD">
        <w:rPr>
          <w:rFonts w:hint="eastAsia"/>
        </w:rPr>
        <w:t>开启</w:t>
      </w:r>
      <w:r w:rsidR="000E57F6" w:rsidRPr="00DF79BD">
        <w:rPr>
          <w:rFonts w:hint="eastAsia"/>
        </w:rPr>
        <w:t>液压系统（操作程序：启动“</w:t>
      </w:r>
      <w:r w:rsidR="000E57F6" w:rsidRPr="00DF79BD">
        <w:t>Mechanical</w:t>
      </w:r>
      <w:r w:rsidR="000E57F6" w:rsidRPr="00DF79BD">
        <w:rPr>
          <w:rFonts w:hint="eastAsia"/>
        </w:rPr>
        <w:t>”，启动“</w:t>
      </w:r>
      <w:r w:rsidR="000E57F6" w:rsidRPr="00DF79BD">
        <w:t>Run</w:t>
      </w:r>
      <w:r w:rsidR="000E57F6" w:rsidRPr="00DF79BD">
        <w:rPr>
          <w:rFonts w:hint="eastAsia"/>
        </w:rPr>
        <w:t>”，旋转嵌入式显示器“</w:t>
      </w:r>
      <w:r w:rsidR="000E57F6" w:rsidRPr="00DF79BD">
        <w:t>Stroke</w:t>
      </w:r>
      <w:r w:rsidR="000E57F6" w:rsidRPr="00DF79BD">
        <w:rPr>
          <w:rFonts w:hint="eastAsia"/>
        </w:rPr>
        <w:t>”符号右侧的旋钮使轴向前或向后移动；</w:t>
      </w:r>
      <w:r w:rsidR="000E57F6" w:rsidRPr="00DF79BD">
        <w:t>stroke</w:t>
      </w:r>
      <w:r w:rsidR="000E57F6" w:rsidRPr="00DF79BD">
        <w:rPr>
          <w:rFonts w:hint="eastAsia"/>
        </w:rPr>
        <w:t>逆时针转动表示拉，距离拉大，左边的轴向左移动；顺时针转动表示压，距离缩小，左边的轴向右移动）。</w:t>
      </w:r>
    </w:p>
    <w:p w:rsidR="00A97085" w:rsidRPr="00DF79BD" w:rsidRDefault="0037316E" w:rsidP="00BE497B">
      <w:pPr>
        <w:spacing w:line="312" w:lineRule="auto"/>
      </w:pPr>
      <w:r w:rsidRPr="00DF79BD">
        <w:rPr>
          <w:rFonts w:hint="eastAsia"/>
        </w:rPr>
        <w:t>2.4</w:t>
      </w:r>
      <w:r w:rsidR="00A97085" w:rsidRPr="00DF79BD">
        <w:rPr>
          <w:rFonts w:hint="eastAsia"/>
        </w:rPr>
        <w:t>试样装卡好后，连接热电偶丝到热电偶</w:t>
      </w:r>
      <w:r w:rsidR="00C2266C" w:rsidRPr="00DF79BD">
        <w:rPr>
          <w:rFonts w:hint="eastAsia"/>
        </w:rPr>
        <w:t>接线柱</w:t>
      </w:r>
      <w:r w:rsidR="00A97085" w:rsidRPr="00DF79BD">
        <w:rPr>
          <w:rFonts w:hint="eastAsia"/>
        </w:rPr>
        <w:t>（</w:t>
      </w:r>
      <w:r w:rsidR="00A97085" w:rsidRPr="00DF79BD">
        <w:t>TC1-TC4</w:t>
      </w:r>
      <w:r w:rsidR="00A97085" w:rsidRPr="00DF79BD">
        <w:rPr>
          <w:rFonts w:hint="eastAsia"/>
        </w:rPr>
        <w:t>）；其中：</w:t>
      </w:r>
      <w:r w:rsidR="00A97085" w:rsidRPr="00DF79BD">
        <w:rPr>
          <w:rFonts w:hint="eastAsia"/>
        </w:rPr>
        <w:t>K</w:t>
      </w:r>
      <w:r w:rsidR="00A97085" w:rsidRPr="00DF79BD">
        <w:rPr>
          <w:rFonts w:hint="eastAsia"/>
        </w:rPr>
        <w:t>型热电偶丝黑色丝</w:t>
      </w:r>
      <w:r w:rsidR="00C2266C" w:rsidRPr="00DF79BD">
        <w:rPr>
          <w:rFonts w:hint="eastAsia"/>
        </w:rPr>
        <w:t>接</w:t>
      </w:r>
      <w:r w:rsidR="00A97085" w:rsidRPr="00DF79BD">
        <w:rPr>
          <w:rFonts w:hint="eastAsia"/>
        </w:rPr>
        <w:t>黑色</w:t>
      </w:r>
      <w:r w:rsidR="00C2266C" w:rsidRPr="00DF79BD">
        <w:rPr>
          <w:rFonts w:hint="eastAsia"/>
        </w:rPr>
        <w:t>柱</w:t>
      </w:r>
      <w:r w:rsidR="00A97085" w:rsidRPr="00DF79BD">
        <w:rPr>
          <w:rFonts w:hint="eastAsia"/>
        </w:rPr>
        <w:t>，红色丝</w:t>
      </w:r>
      <w:r w:rsidR="00C2266C" w:rsidRPr="00DF79BD">
        <w:rPr>
          <w:rFonts w:hint="eastAsia"/>
        </w:rPr>
        <w:t>接</w:t>
      </w:r>
      <w:r w:rsidR="00A97085" w:rsidRPr="00DF79BD">
        <w:rPr>
          <w:rFonts w:hint="eastAsia"/>
        </w:rPr>
        <w:t>红色</w:t>
      </w:r>
      <w:r w:rsidR="00C2266C" w:rsidRPr="00DF79BD">
        <w:rPr>
          <w:rFonts w:hint="eastAsia"/>
        </w:rPr>
        <w:t>柱</w:t>
      </w:r>
      <w:r w:rsidR="00A97085" w:rsidRPr="00DF79BD">
        <w:rPr>
          <w:rFonts w:hint="eastAsia"/>
        </w:rPr>
        <w:t>；</w:t>
      </w:r>
      <w:r w:rsidR="00A97085" w:rsidRPr="00DF79BD">
        <w:rPr>
          <w:rFonts w:hint="eastAsia"/>
        </w:rPr>
        <w:t>R</w:t>
      </w:r>
      <w:r w:rsidR="00A97085" w:rsidRPr="00DF79BD">
        <w:rPr>
          <w:rFonts w:hint="eastAsia"/>
        </w:rPr>
        <w:t>型热电偶丝黑色丝</w:t>
      </w:r>
      <w:r w:rsidR="00C2266C" w:rsidRPr="00DF79BD">
        <w:rPr>
          <w:rFonts w:hint="eastAsia"/>
        </w:rPr>
        <w:t>接</w:t>
      </w:r>
      <w:r w:rsidR="00A97085" w:rsidRPr="00DF79BD">
        <w:rPr>
          <w:rFonts w:hint="eastAsia"/>
        </w:rPr>
        <w:t>黑色</w:t>
      </w:r>
      <w:r w:rsidR="00C2266C" w:rsidRPr="00DF79BD">
        <w:rPr>
          <w:rFonts w:hint="eastAsia"/>
        </w:rPr>
        <w:t>柱</w:t>
      </w:r>
      <w:r w:rsidR="00A97085" w:rsidRPr="00DF79BD">
        <w:rPr>
          <w:rFonts w:hint="eastAsia"/>
        </w:rPr>
        <w:t>，白色丝</w:t>
      </w:r>
      <w:r w:rsidR="00C2266C" w:rsidRPr="00DF79BD">
        <w:rPr>
          <w:rFonts w:hint="eastAsia"/>
        </w:rPr>
        <w:t>接</w:t>
      </w:r>
      <w:r w:rsidR="00A97085" w:rsidRPr="00DF79BD">
        <w:rPr>
          <w:rFonts w:hint="eastAsia"/>
        </w:rPr>
        <w:t>红色</w:t>
      </w:r>
      <w:r w:rsidR="00C2266C" w:rsidRPr="00DF79BD">
        <w:rPr>
          <w:rFonts w:hint="eastAsia"/>
        </w:rPr>
        <w:t>柱</w:t>
      </w:r>
      <w:r w:rsidR="00226ACC" w:rsidRPr="00DF79BD">
        <w:rPr>
          <w:rFonts w:hint="eastAsia"/>
        </w:rPr>
        <w:t>。</w:t>
      </w:r>
    </w:p>
    <w:p w:rsidR="00A97085" w:rsidRPr="00DF79BD" w:rsidRDefault="00226ACC" w:rsidP="00BE497B">
      <w:pPr>
        <w:spacing w:line="312" w:lineRule="auto"/>
      </w:pPr>
      <w:r w:rsidRPr="00DF79BD">
        <w:rPr>
          <w:rFonts w:hint="eastAsia"/>
        </w:rPr>
        <w:t>2.5</w:t>
      </w:r>
      <w:r w:rsidR="008A079E" w:rsidRPr="00DF79BD">
        <w:rPr>
          <w:rFonts w:hint="eastAsia"/>
        </w:rPr>
        <w:t>检查试样安装无误后，</w:t>
      </w:r>
      <w:r w:rsidR="00A97085" w:rsidRPr="00DF79BD">
        <w:rPr>
          <w:rFonts w:hint="eastAsia"/>
        </w:rPr>
        <w:t>关闭腔门，</w:t>
      </w:r>
      <w:r w:rsidR="00994F77" w:rsidRPr="00DF79BD">
        <w:rPr>
          <w:rFonts w:hint="eastAsia"/>
        </w:rPr>
        <w:t>当试验需要在真空环境中进行时，要开启真空系统</w:t>
      </w:r>
      <w:r w:rsidR="00CF66F1" w:rsidRPr="00DF79BD">
        <w:rPr>
          <w:rFonts w:hint="eastAsia"/>
        </w:rPr>
        <w:t>；当实验</w:t>
      </w:r>
      <w:r w:rsidR="00994F77" w:rsidRPr="00DF79BD">
        <w:rPr>
          <w:rFonts w:hint="eastAsia"/>
        </w:rPr>
        <w:t>需要</w:t>
      </w:r>
      <w:r w:rsidR="00CF66F1" w:rsidRPr="00DF79BD">
        <w:rPr>
          <w:rFonts w:hint="eastAsia"/>
        </w:rPr>
        <w:t>氩气保护气氛时</w:t>
      </w:r>
      <w:r w:rsidR="00994F77" w:rsidRPr="00DF79BD">
        <w:rPr>
          <w:rFonts w:hint="eastAsia"/>
        </w:rPr>
        <w:t>，</w:t>
      </w:r>
      <w:r w:rsidR="00994F77" w:rsidRPr="00DF79BD">
        <w:t xml:space="preserve"> </w:t>
      </w:r>
      <w:r w:rsidR="00994F77" w:rsidRPr="00DF79BD">
        <w:rPr>
          <w:rFonts w:hint="eastAsia"/>
        </w:rPr>
        <w:t>按</w:t>
      </w:r>
      <w:proofErr w:type="spellStart"/>
      <w:r w:rsidR="00994F77" w:rsidRPr="00DF79BD">
        <w:t>Tankfill</w:t>
      </w:r>
      <w:proofErr w:type="spellEnd"/>
      <w:r w:rsidR="00994F77" w:rsidRPr="00DF79BD">
        <w:rPr>
          <w:rFonts w:hint="eastAsia"/>
        </w:rPr>
        <w:t>开始充气，然后再按</w:t>
      </w:r>
      <w:proofErr w:type="spellStart"/>
      <w:r w:rsidR="00994F77" w:rsidRPr="00DF79BD">
        <w:t>Tankfill</w:t>
      </w:r>
      <w:proofErr w:type="spellEnd"/>
      <w:r w:rsidR="00994F77" w:rsidRPr="00DF79BD">
        <w:rPr>
          <w:rFonts w:hint="eastAsia"/>
        </w:rPr>
        <w:t>停止</w:t>
      </w:r>
      <w:r w:rsidR="00CF66F1" w:rsidRPr="00DF79BD">
        <w:rPr>
          <w:rFonts w:hint="eastAsia"/>
        </w:rPr>
        <w:t>，</w:t>
      </w:r>
      <w:r w:rsidR="00994F77" w:rsidRPr="00DF79BD">
        <w:rPr>
          <w:rFonts w:hint="eastAsia"/>
        </w:rPr>
        <w:t>可以充放两次，保证保护气</w:t>
      </w:r>
      <w:r w:rsidR="00151A73" w:rsidRPr="00DF79BD">
        <w:rPr>
          <w:rFonts w:hint="eastAsia"/>
        </w:rPr>
        <w:t>氛</w:t>
      </w:r>
      <w:r w:rsidR="00994F77" w:rsidRPr="00DF79BD">
        <w:rPr>
          <w:rFonts w:hint="eastAsia"/>
        </w:rPr>
        <w:t>纯度</w:t>
      </w:r>
      <w:r w:rsidR="006D0AB1" w:rsidRPr="00DF79BD">
        <w:rPr>
          <w:rFonts w:hint="eastAsia"/>
        </w:rPr>
        <w:t>。</w:t>
      </w:r>
    </w:p>
    <w:p w:rsidR="00A97085" w:rsidRPr="00DF79BD" w:rsidRDefault="00226ACC" w:rsidP="00BE497B">
      <w:pPr>
        <w:spacing w:line="312" w:lineRule="auto"/>
      </w:pPr>
      <w:r w:rsidRPr="00DF79BD">
        <w:rPr>
          <w:rFonts w:hint="eastAsia"/>
        </w:rPr>
        <w:t>2.6</w:t>
      </w:r>
      <w:r w:rsidRPr="00DF79BD">
        <w:rPr>
          <w:rFonts w:hint="eastAsia"/>
        </w:rPr>
        <w:t>仔细检查试验程序</w:t>
      </w:r>
      <w:r w:rsidR="008A079E" w:rsidRPr="00DF79BD">
        <w:rPr>
          <w:rFonts w:hint="eastAsia"/>
        </w:rPr>
        <w:t>确保无问题后，单</w:t>
      </w:r>
      <w:bookmarkStart w:id="0" w:name="_GoBack"/>
      <w:bookmarkEnd w:id="0"/>
      <w:r w:rsidR="008A079E" w:rsidRPr="00DF79BD">
        <w:rPr>
          <w:rFonts w:hint="eastAsia"/>
        </w:rPr>
        <w:t>击程序表上部的“启动符号”（闪电状</w:t>
      </w:r>
      <w:r w:rsidR="00987691" w:rsidRPr="00DF79BD">
        <w:rPr>
          <w:rFonts w:hint="eastAsia"/>
        </w:rPr>
        <w:t>图标</w:t>
      </w:r>
      <w:r w:rsidR="008A079E" w:rsidRPr="00DF79BD">
        <w:rPr>
          <w:rFonts w:hint="eastAsia"/>
        </w:rPr>
        <w:t>），试验开始执行。</w:t>
      </w:r>
    </w:p>
    <w:p w:rsidR="003B6C94" w:rsidRPr="00DF79BD" w:rsidRDefault="00226ACC" w:rsidP="00BE497B">
      <w:pPr>
        <w:spacing w:line="312" w:lineRule="auto"/>
      </w:pPr>
      <w:r w:rsidRPr="00DF79BD">
        <w:rPr>
          <w:rFonts w:hint="eastAsia"/>
        </w:rPr>
        <w:t>2.7</w:t>
      </w:r>
      <w:r w:rsidR="003B6C94" w:rsidRPr="00DF79BD">
        <w:rPr>
          <w:rFonts w:hint="eastAsia"/>
        </w:rPr>
        <w:t>在实验过程中注意观察真空室内的情况，当热电偶的裸丝与除试样以外的任何金属部位接触或机器加热过程中热电偶丝脱落</w:t>
      </w:r>
      <w:r w:rsidR="00987691" w:rsidRPr="00DF79BD">
        <w:rPr>
          <w:rFonts w:hint="eastAsia"/>
        </w:rPr>
        <w:t>时</w:t>
      </w:r>
      <w:r w:rsidR="003B6C94" w:rsidRPr="00DF79BD">
        <w:rPr>
          <w:rFonts w:hint="eastAsia"/>
        </w:rPr>
        <w:t>，</w:t>
      </w:r>
      <w:r w:rsidR="00987691" w:rsidRPr="00DF79BD">
        <w:rPr>
          <w:rFonts w:hint="eastAsia"/>
        </w:rPr>
        <w:t>应</w:t>
      </w:r>
      <w:r w:rsidR="003B6C94" w:rsidRPr="00DF79BD">
        <w:rPr>
          <w:rFonts w:hint="eastAsia"/>
        </w:rPr>
        <w:t>迅速按下“</w:t>
      </w:r>
      <w:r w:rsidR="003B6C94" w:rsidRPr="00DF79BD">
        <w:t>Stop</w:t>
      </w:r>
      <w:r w:rsidR="003B6C94" w:rsidRPr="00DF79BD">
        <w:rPr>
          <w:rFonts w:hint="eastAsia"/>
        </w:rPr>
        <w:t>”键，停止实验。</w:t>
      </w:r>
    </w:p>
    <w:p w:rsidR="003B6C94" w:rsidRPr="00DF79BD" w:rsidRDefault="00226ACC" w:rsidP="00BE497B">
      <w:pPr>
        <w:spacing w:line="312" w:lineRule="auto"/>
      </w:pPr>
      <w:r w:rsidRPr="00DF79BD">
        <w:rPr>
          <w:rFonts w:hint="eastAsia"/>
        </w:rPr>
        <w:t>2.8</w:t>
      </w:r>
      <w:r w:rsidR="00D850A3" w:rsidRPr="00DF79BD">
        <w:rPr>
          <w:rFonts w:hint="eastAsia"/>
        </w:rPr>
        <w:t>实验完</w:t>
      </w:r>
      <w:r w:rsidR="003B6C94" w:rsidRPr="00DF79BD">
        <w:rPr>
          <w:rFonts w:hint="eastAsia"/>
        </w:rPr>
        <w:t>毕后，关闭真空系统，对真空</w:t>
      </w:r>
      <w:r w:rsidR="00D249FC" w:rsidRPr="00DF79BD">
        <w:rPr>
          <w:rFonts w:hint="eastAsia"/>
        </w:rPr>
        <w:t>腔</w:t>
      </w:r>
      <w:r w:rsidR="00BD37AE" w:rsidRPr="00DF79BD">
        <w:rPr>
          <w:rFonts w:hint="eastAsia"/>
        </w:rPr>
        <w:t>填充</w:t>
      </w:r>
      <w:r w:rsidR="003B6C94" w:rsidRPr="00DF79BD">
        <w:rPr>
          <w:rFonts w:hint="eastAsia"/>
        </w:rPr>
        <w:t>空气，取出试样。</w:t>
      </w:r>
    </w:p>
    <w:p w:rsidR="003B6C94" w:rsidRPr="00DF79BD" w:rsidRDefault="00226ACC" w:rsidP="00BE497B">
      <w:pPr>
        <w:spacing w:line="312" w:lineRule="auto"/>
      </w:pPr>
      <w:r w:rsidRPr="00DF79BD">
        <w:rPr>
          <w:rFonts w:hint="eastAsia"/>
        </w:rPr>
        <w:t>2.9</w:t>
      </w:r>
      <w:r w:rsidR="003B6C94" w:rsidRPr="00DF79BD">
        <w:rPr>
          <w:rFonts w:hint="eastAsia"/>
        </w:rPr>
        <w:t>对数据进行处理或存储到相应的目录下。</w:t>
      </w:r>
    </w:p>
    <w:p w:rsidR="006A7F41" w:rsidRPr="00226ACC" w:rsidRDefault="00226ACC" w:rsidP="00BE497B">
      <w:pPr>
        <w:spacing w:line="312" w:lineRule="auto"/>
        <w:rPr>
          <w:b/>
          <w:sz w:val="28"/>
          <w:szCs w:val="28"/>
        </w:rPr>
      </w:pPr>
      <w:r>
        <w:rPr>
          <w:rFonts w:hint="eastAsia"/>
          <w:b/>
          <w:sz w:val="28"/>
          <w:szCs w:val="28"/>
        </w:rPr>
        <w:t>3.</w:t>
      </w:r>
      <w:r w:rsidR="006A7F41" w:rsidRPr="00226ACC">
        <w:rPr>
          <w:rFonts w:hint="eastAsia"/>
          <w:b/>
          <w:sz w:val="28"/>
          <w:szCs w:val="28"/>
        </w:rPr>
        <w:t>关机步骤</w:t>
      </w:r>
    </w:p>
    <w:p w:rsidR="006A7F41" w:rsidRPr="00DF79BD" w:rsidRDefault="00226ACC" w:rsidP="00BE497B">
      <w:pPr>
        <w:spacing w:line="312" w:lineRule="auto"/>
      </w:pPr>
      <w:r w:rsidRPr="00DF79BD">
        <w:rPr>
          <w:rFonts w:hint="eastAsia"/>
        </w:rPr>
        <w:t>3</w:t>
      </w:r>
      <w:r w:rsidR="006A7F41" w:rsidRPr="00DF79BD">
        <w:t>.1</w:t>
      </w:r>
      <w:r w:rsidR="006A7F41" w:rsidRPr="00DF79BD">
        <w:rPr>
          <w:rFonts w:hint="eastAsia"/>
        </w:rPr>
        <w:t>关闭</w:t>
      </w:r>
      <w:proofErr w:type="spellStart"/>
      <w:r w:rsidR="006A7F41" w:rsidRPr="00DF79BD">
        <w:t>Quicksim</w:t>
      </w:r>
      <w:proofErr w:type="spellEnd"/>
      <w:r w:rsidR="006A7F41" w:rsidRPr="00DF79BD">
        <w:rPr>
          <w:rFonts w:hint="eastAsia"/>
        </w:rPr>
        <w:t>软件系统、关闭操作电脑。</w:t>
      </w:r>
    </w:p>
    <w:p w:rsidR="006A7F41" w:rsidRPr="00DF79BD" w:rsidRDefault="00226ACC" w:rsidP="00BE497B">
      <w:pPr>
        <w:spacing w:line="312" w:lineRule="auto"/>
      </w:pPr>
      <w:r w:rsidRPr="00DF79BD">
        <w:rPr>
          <w:rFonts w:hint="eastAsia"/>
        </w:rPr>
        <w:t>3</w:t>
      </w:r>
      <w:r w:rsidR="006A7F41" w:rsidRPr="00DF79BD">
        <w:t>.2</w:t>
      </w:r>
      <w:r w:rsidR="00F47BD6" w:rsidRPr="00DF79BD">
        <w:rPr>
          <w:rFonts w:hint="eastAsia"/>
        </w:rPr>
        <w:t>关闭循环水设备机组</w:t>
      </w:r>
      <w:r w:rsidR="006A7F41" w:rsidRPr="00DF79BD">
        <w:rPr>
          <w:rFonts w:hint="eastAsia"/>
        </w:rPr>
        <w:t>。</w:t>
      </w:r>
    </w:p>
    <w:p w:rsidR="006A7F41" w:rsidRPr="00DF79BD" w:rsidRDefault="00226ACC" w:rsidP="00BE497B">
      <w:pPr>
        <w:spacing w:line="312" w:lineRule="auto"/>
      </w:pPr>
      <w:r w:rsidRPr="00DF79BD">
        <w:rPr>
          <w:rFonts w:hint="eastAsia"/>
        </w:rPr>
        <w:t>3</w:t>
      </w:r>
      <w:r w:rsidR="006A7F41" w:rsidRPr="00DF79BD">
        <w:t>.3</w:t>
      </w:r>
      <w:r w:rsidR="00F47BD6" w:rsidRPr="00DF79BD">
        <w:t>按下</w:t>
      </w:r>
      <w:r w:rsidR="00D43A20" w:rsidRPr="00DF79BD">
        <w:rPr>
          <w:rFonts w:hint="eastAsia"/>
        </w:rPr>
        <w:t>控制台中部</w:t>
      </w:r>
      <w:r w:rsidR="00F47BD6" w:rsidRPr="00DF79BD">
        <w:rPr>
          <w:rFonts w:hint="eastAsia"/>
        </w:rPr>
        <w:t>白色按钮关闭主机</w:t>
      </w:r>
      <w:r w:rsidR="006A7F41" w:rsidRPr="00DF79BD">
        <w:rPr>
          <w:rFonts w:hint="eastAsia"/>
        </w:rPr>
        <w:t>。</w:t>
      </w:r>
    </w:p>
    <w:p w:rsidR="006A7F41" w:rsidRPr="00DF79BD" w:rsidRDefault="00226ACC" w:rsidP="00BE497B">
      <w:pPr>
        <w:spacing w:line="312" w:lineRule="auto"/>
      </w:pPr>
      <w:r w:rsidRPr="00DF79BD">
        <w:rPr>
          <w:rFonts w:hint="eastAsia"/>
        </w:rPr>
        <w:t>3</w:t>
      </w:r>
      <w:r w:rsidR="006A7F41" w:rsidRPr="00DF79BD">
        <w:t>.4</w:t>
      </w:r>
      <w:r w:rsidR="00C55085" w:rsidRPr="00DF79BD">
        <w:rPr>
          <w:rFonts w:hint="eastAsia"/>
        </w:rPr>
        <w:t>依次关闭配电柜的主机、液压泵、循环水、气泵、桌面的电源开关。</w:t>
      </w:r>
    </w:p>
    <w:p w:rsidR="00046FFF" w:rsidRDefault="00046FFF" w:rsidP="006A7F41"/>
    <w:sectPr w:rsidR="00046FFF" w:rsidSect="007B36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5A5A" w:rsidRDefault="00425A5A" w:rsidP="0037316E">
      <w:r>
        <w:separator/>
      </w:r>
    </w:p>
  </w:endnote>
  <w:endnote w:type="continuationSeparator" w:id="0">
    <w:p w:rsidR="00425A5A" w:rsidRDefault="00425A5A" w:rsidP="00373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5A5A" w:rsidRDefault="00425A5A" w:rsidP="0037316E">
      <w:r>
        <w:separator/>
      </w:r>
    </w:p>
  </w:footnote>
  <w:footnote w:type="continuationSeparator" w:id="0">
    <w:p w:rsidR="00425A5A" w:rsidRDefault="00425A5A" w:rsidP="003731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E10EF5"/>
    <w:multiLevelType w:val="hybridMultilevel"/>
    <w:tmpl w:val="5B3A3E82"/>
    <w:lvl w:ilvl="0" w:tplc="1E9EF1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21B52"/>
    <w:rsid w:val="00012899"/>
    <w:rsid w:val="00025BE0"/>
    <w:rsid w:val="00032C64"/>
    <w:rsid w:val="00046FFF"/>
    <w:rsid w:val="000673A6"/>
    <w:rsid w:val="00074CE3"/>
    <w:rsid w:val="000E57F6"/>
    <w:rsid w:val="000F45DC"/>
    <w:rsid w:val="00111894"/>
    <w:rsid w:val="0012043A"/>
    <w:rsid w:val="00151A73"/>
    <w:rsid w:val="001611B0"/>
    <w:rsid w:val="001B7F0F"/>
    <w:rsid w:val="001D62DA"/>
    <w:rsid w:val="00212A6A"/>
    <w:rsid w:val="00221B52"/>
    <w:rsid w:val="00226ACC"/>
    <w:rsid w:val="00262281"/>
    <w:rsid w:val="00275EAA"/>
    <w:rsid w:val="0034528F"/>
    <w:rsid w:val="0037316E"/>
    <w:rsid w:val="003B6C94"/>
    <w:rsid w:val="0041711C"/>
    <w:rsid w:val="00425A5A"/>
    <w:rsid w:val="00447B9D"/>
    <w:rsid w:val="00472A84"/>
    <w:rsid w:val="004B038A"/>
    <w:rsid w:val="0052364D"/>
    <w:rsid w:val="0055362F"/>
    <w:rsid w:val="00565C70"/>
    <w:rsid w:val="005D0741"/>
    <w:rsid w:val="00643CE8"/>
    <w:rsid w:val="006A7F41"/>
    <w:rsid w:val="006B2318"/>
    <w:rsid w:val="006D0AB1"/>
    <w:rsid w:val="006E6B88"/>
    <w:rsid w:val="006F4657"/>
    <w:rsid w:val="00700E33"/>
    <w:rsid w:val="007B3640"/>
    <w:rsid w:val="008770D3"/>
    <w:rsid w:val="008A079E"/>
    <w:rsid w:val="008C4898"/>
    <w:rsid w:val="008E1B82"/>
    <w:rsid w:val="008E6627"/>
    <w:rsid w:val="00907DF0"/>
    <w:rsid w:val="009236C8"/>
    <w:rsid w:val="009541FA"/>
    <w:rsid w:val="00987691"/>
    <w:rsid w:val="00994F77"/>
    <w:rsid w:val="009C7801"/>
    <w:rsid w:val="00A11871"/>
    <w:rsid w:val="00A41C4F"/>
    <w:rsid w:val="00A838D6"/>
    <w:rsid w:val="00A90AF3"/>
    <w:rsid w:val="00A97085"/>
    <w:rsid w:val="00AE173C"/>
    <w:rsid w:val="00AE75D4"/>
    <w:rsid w:val="00B027C1"/>
    <w:rsid w:val="00B26524"/>
    <w:rsid w:val="00B72156"/>
    <w:rsid w:val="00B75A0D"/>
    <w:rsid w:val="00BB7245"/>
    <w:rsid w:val="00BD37AE"/>
    <w:rsid w:val="00BE2EE5"/>
    <w:rsid w:val="00BE497B"/>
    <w:rsid w:val="00C2266C"/>
    <w:rsid w:val="00C55085"/>
    <w:rsid w:val="00C5635E"/>
    <w:rsid w:val="00C82758"/>
    <w:rsid w:val="00CB18FA"/>
    <w:rsid w:val="00CF66F1"/>
    <w:rsid w:val="00CF6ABA"/>
    <w:rsid w:val="00D249FC"/>
    <w:rsid w:val="00D43A20"/>
    <w:rsid w:val="00D850A3"/>
    <w:rsid w:val="00DF79BD"/>
    <w:rsid w:val="00E72540"/>
    <w:rsid w:val="00EC0E0B"/>
    <w:rsid w:val="00F33EEE"/>
    <w:rsid w:val="00F47BD6"/>
    <w:rsid w:val="00F65E33"/>
    <w:rsid w:val="00F70B2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364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5362F"/>
    <w:pPr>
      <w:ind w:firstLineChars="200" w:firstLine="420"/>
    </w:pPr>
  </w:style>
  <w:style w:type="paragraph" w:styleId="a4">
    <w:name w:val="Document Map"/>
    <w:basedOn w:val="a"/>
    <w:link w:val="Char"/>
    <w:uiPriority w:val="99"/>
    <w:semiHidden/>
    <w:unhideWhenUsed/>
    <w:rsid w:val="0037316E"/>
    <w:rPr>
      <w:rFonts w:ascii="宋体" w:eastAsia="宋体"/>
      <w:sz w:val="18"/>
      <w:szCs w:val="18"/>
    </w:rPr>
  </w:style>
  <w:style w:type="character" w:customStyle="1" w:styleId="Char">
    <w:name w:val="文档结构图 Char"/>
    <w:basedOn w:val="a0"/>
    <w:link w:val="a4"/>
    <w:uiPriority w:val="99"/>
    <w:semiHidden/>
    <w:rsid w:val="0037316E"/>
    <w:rPr>
      <w:rFonts w:ascii="宋体" w:eastAsia="宋体"/>
      <w:sz w:val="18"/>
      <w:szCs w:val="18"/>
    </w:rPr>
  </w:style>
  <w:style w:type="paragraph" w:styleId="a5">
    <w:name w:val="header"/>
    <w:basedOn w:val="a"/>
    <w:link w:val="Char0"/>
    <w:uiPriority w:val="99"/>
    <w:semiHidden/>
    <w:unhideWhenUsed/>
    <w:rsid w:val="0037316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37316E"/>
    <w:rPr>
      <w:sz w:val="18"/>
      <w:szCs w:val="18"/>
    </w:rPr>
  </w:style>
  <w:style w:type="paragraph" w:styleId="a6">
    <w:name w:val="footer"/>
    <w:basedOn w:val="a"/>
    <w:link w:val="Char1"/>
    <w:uiPriority w:val="99"/>
    <w:semiHidden/>
    <w:unhideWhenUsed/>
    <w:rsid w:val="0037316E"/>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37316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686804">
      <w:bodyDiv w:val="1"/>
      <w:marLeft w:val="0"/>
      <w:marRight w:val="0"/>
      <w:marTop w:val="100"/>
      <w:marBottom w:val="100"/>
      <w:divBdr>
        <w:top w:val="none" w:sz="0" w:space="0" w:color="auto"/>
        <w:left w:val="none" w:sz="0" w:space="0" w:color="auto"/>
        <w:bottom w:val="none" w:sz="0" w:space="0" w:color="auto"/>
        <w:right w:val="none" w:sz="0" w:space="0" w:color="auto"/>
      </w:divBdr>
      <w:divsChild>
        <w:div w:id="640697347">
          <w:marLeft w:val="0"/>
          <w:marRight w:val="0"/>
          <w:marTop w:val="0"/>
          <w:marBottom w:val="0"/>
          <w:divBdr>
            <w:top w:val="none" w:sz="0" w:space="0" w:color="auto"/>
            <w:left w:val="none" w:sz="0" w:space="0" w:color="auto"/>
            <w:bottom w:val="none" w:sz="0" w:space="0" w:color="auto"/>
            <w:right w:val="none" w:sz="0" w:space="0" w:color="auto"/>
          </w:divBdr>
          <w:divsChild>
            <w:div w:id="1403873295">
              <w:marLeft w:val="0"/>
              <w:marRight w:val="0"/>
              <w:marTop w:val="0"/>
              <w:marBottom w:val="0"/>
              <w:divBdr>
                <w:top w:val="none" w:sz="0" w:space="0" w:color="auto"/>
                <w:left w:val="none" w:sz="0" w:space="0" w:color="auto"/>
                <w:bottom w:val="none" w:sz="0" w:space="0" w:color="auto"/>
                <w:right w:val="none" w:sz="0" w:space="0" w:color="auto"/>
              </w:divBdr>
              <w:divsChild>
                <w:div w:id="884679661">
                  <w:marLeft w:val="0"/>
                  <w:marRight w:val="0"/>
                  <w:marTop w:val="0"/>
                  <w:marBottom w:val="0"/>
                  <w:divBdr>
                    <w:top w:val="none" w:sz="0" w:space="0" w:color="auto"/>
                    <w:left w:val="none" w:sz="0" w:space="0" w:color="auto"/>
                    <w:bottom w:val="none" w:sz="0" w:space="0" w:color="auto"/>
                    <w:right w:val="none" w:sz="0" w:space="0" w:color="auto"/>
                  </w:divBdr>
                  <w:divsChild>
                    <w:div w:id="921183976">
                      <w:marLeft w:val="0"/>
                      <w:marRight w:val="0"/>
                      <w:marTop w:val="150"/>
                      <w:marBottom w:val="0"/>
                      <w:divBdr>
                        <w:top w:val="none" w:sz="0" w:space="0" w:color="auto"/>
                        <w:left w:val="none" w:sz="0" w:space="0" w:color="auto"/>
                        <w:bottom w:val="none" w:sz="0" w:space="0" w:color="auto"/>
                        <w:right w:val="none" w:sz="0" w:space="0" w:color="auto"/>
                      </w:divBdr>
                      <w:divsChild>
                        <w:div w:id="1432551655">
                          <w:marLeft w:val="0"/>
                          <w:marRight w:val="0"/>
                          <w:marTop w:val="0"/>
                          <w:marBottom w:val="0"/>
                          <w:divBdr>
                            <w:top w:val="none" w:sz="0" w:space="0" w:color="auto"/>
                            <w:left w:val="none" w:sz="0" w:space="0" w:color="auto"/>
                            <w:bottom w:val="none" w:sz="0" w:space="0" w:color="auto"/>
                            <w:right w:val="none" w:sz="0" w:space="0" w:color="auto"/>
                          </w:divBdr>
                          <w:divsChild>
                            <w:div w:id="1307930704">
                              <w:marLeft w:val="0"/>
                              <w:marRight w:val="0"/>
                              <w:marTop w:val="0"/>
                              <w:marBottom w:val="0"/>
                              <w:divBdr>
                                <w:top w:val="none" w:sz="0" w:space="0" w:color="auto"/>
                                <w:left w:val="none" w:sz="0" w:space="0" w:color="auto"/>
                                <w:bottom w:val="none" w:sz="0" w:space="0" w:color="auto"/>
                                <w:right w:val="none" w:sz="0" w:space="0" w:color="auto"/>
                              </w:divBdr>
                              <w:divsChild>
                                <w:div w:id="818304705">
                                  <w:marLeft w:val="0"/>
                                  <w:marRight w:val="0"/>
                                  <w:marTop w:val="0"/>
                                  <w:marBottom w:val="0"/>
                                  <w:divBdr>
                                    <w:top w:val="none" w:sz="0" w:space="0" w:color="auto"/>
                                    <w:left w:val="none" w:sz="0" w:space="0" w:color="auto"/>
                                    <w:bottom w:val="none" w:sz="0" w:space="0" w:color="auto"/>
                                    <w:right w:val="none" w:sz="0" w:space="0" w:color="auto"/>
                                  </w:divBdr>
                                  <w:divsChild>
                                    <w:div w:id="1178076325">
                                      <w:marLeft w:val="0"/>
                                      <w:marRight w:val="0"/>
                                      <w:marTop w:val="0"/>
                                      <w:marBottom w:val="0"/>
                                      <w:divBdr>
                                        <w:top w:val="none" w:sz="0" w:space="0" w:color="auto"/>
                                        <w:left w:val="none" w:sz="0" w:space="0" w:color="auto"/>
                                        <w:bottom w:val="none" w:sz="0" w:space="0" w:color="auto"/>
                                        <w:right w:val="none" w:sz="0" w:space="0" w:color="auto"/>
                                      </w:divBdr>
                                      <w:divsChild>
                                        <w:div w:id="152261993">
                                          <w:marLeft w:val="0"/>
                                          <w:marRight w:val="0"/>
                                          <w:marTop w:val="0"/>
                                          <w:marBottom w:val="0"/>
                                          <w:divBdr>
                                            <w:top w:val="none" w:sz="0" w:space="0" w:color="auto"/>
                                            <w:left w:val="none" w:sz="0" w:space="0" w:color="auto"/>
                                            <w:bottom w:val="none" w:sz="0" w:space="0" w:color="auto"/>
                                            <w:right w:val="none" w:sz="0" w:space="0" w:color="auto"/>
                                          </w:divBdr>
                                          <w:divsChild>
                                            <w:div w:id="97608558">
                                              <w:marLeft w:val="0"/>
                                              <w:marRight w:val="0"/>
                                              <w:marTop w:val="0"/>
                                              <w:marBottom w:val="0"/>
                                              <w:divBdr>
                                                <w:top w:val="none" w:sz="0" w:space="0" w:color="auto"/>
                                                <w:left w:val="none" w:sz="0" w:space="0" w:color="auto"/>
                                                <w:bottom w:val="none" w:sz="0" w:space="0" w:color="auto"/>
                                                <w:right w:val="none" w:sz="0" w:space="0" w:color="auto"/>
                                              </w:divBdr>
                                              <w:divsChild>
                                                <w:div w:id="820537878">
                                                  <w:marLeft w:val="0"/>
                                                  <w:marRight w:val="0"/>
                                                  <w:marTop w:val="0"/>
                                                  <w:marBottom w:val="0"/>
                                                  <w:divBdr>
                                                    <w:top w:val="none" w:sz="0" w:space="0" w:color="auto"/>
                                                    <w:left w:val="none" w:sz="0" w:space="0" w:color="auto"/>
                                                    <w:bottom w:val="none" w:sz="0" w:space="0" w:color="auto"/>
                                                    <w:right w:val="none" w:sz="0" w:space="0" w:color="auto"/>
                                                  </w:divBdr>
                                                  <w:divsChild>
                                                    <w:div w:id="1706326046">
                                                      <w:marLeft w:val="0"/>
                                                      <w:marRight w:val="0"/>
                                                      <w:marTop w:val="0"/>
                                                      <w:marBottom w:val="0"/>
                                                      <w:divBdr>
                                                        <w:top w:val="none" w:sz="0" w:space="0" w:color="auto"/>
                                                        <w:left w:val="none" w:sz="0" w:space="0" w:color="auto"/>
                                                        <w:bottom w:val="none" w:sz="0" w:space="0" w:color="auto"/>
                                                        <w:right w:val="none" w:sz="0" w:space="0" w:color="auto"/>
                                                      </w:divBdr>
                                                      <w:divsChild>
                                                        <w:div w:id="916474547">
                                                          <w:marLeft w:val="0"/>
                                                          <w:marRight w:val="0"/>
                                                          <w:marTop w:val="0"/>
                                                          <w:marBottom w:val="0"/>
                                                          <w:divBdr>
                                                            <w:top w:val="none" w:sz="0" w:space="0" w:color="auto"/>
                                                            <w:left w:val="none" w:sz="0" w:space="0" w:color="auto"/>
                                                            <w:bottom w:val="none" w:sz="0" w:space="0" w:color="auto"/>
                                                            <w:right w:val="none" w:sz="0" w:space="0" w:color="auto"/>
                                                          </w:divBdr>
                                                          <w:divsChild>
                                                            <w:div w:id="55400475">
                                                              <w:marLeft w:val="0"/>
                                                              <w:marRight w:val="0"/>
                                                              <w:marTop w:val="0"/>
                                                              <w:marBottom w:val="0"/>
                                                              <w:divBdr>
                                                                <w:top w:val="none" w:sz="0" w:space="0" w:color="auto"/>
                                                                <w:left w:val="none" w:sz="0" w:space="0" w:color="auto"/>
                                                                <w:bottom w:val="none" w:sz="0" w:space="0" w:color="auto"/>
                                                                <w:right w:val="none" w:sz="0" w:space="0" w:color="auto"/>
                                                              </w:divBdr>
                                                              <w:divsChild>
                                                                <w:div w:id="1197232904">
                                                                  <w:marLeft w:val="0"/>
                                                                  <w:marRight w:val="0"/>
                                                                  <w:marTop w:val="0"/>
                                                                  <w:marBottom w:val="0"/>
                                                                  <w:divBdr>
                                                                    <w:top w:val="none" w:sz="0" w:space="0" w:color="auto"/>
                                                                    <w:left w:val="none" w:sz="0" w:space="0" w:color="auto"/>
                                                                    <w:bottom w:val="none" w:sz="0" w:space="0" w:color="auto"/>
                                                                    <w:right w:val="none" w:sz="0" w:space="0" w:color="auto"/>
                                                                  </w:divBdr>
                                                                  <w:divsChild>
                                                                    <w:div w:id="493645894">
                                                                      <w:marLeft w:val="0"/>
                                                                      <w:marRight w:val="0"/>
                                                                      <w:marTop w:val="0"/>
                                                                      <w:marBottom w:val="0"/>
                                                                      <w:divBdr>
                                                                        <w:top w:val="none" w:sz="0" w:space="0" w:color="auto"/>
                                                                        <w:left w:val="none" w:sz="0" w:space="0" w:color="auto"/>
                                                                        <w:bottom w:val="none" w:sz="0" w:space="0" w:color="auto"/>
                                                                        <w:right w:val="none" w:sz="0" w:space="0" w:color="auto"/>
                                                                      </w:divBdr>
                                                                      <w:divsChild>
                                                                        <w:div w:id="842742202">
                                                                          <w:marLeft w:val="0"/>
                                                                          <w:marRight w:val="0"/>
                                                                          <w:marTop w:val="0"/>
                                                                          <w:marBottom w:val="0"/>
                                                                          <w:divBdr>
                                                                            <w:top w:val="none" w:sz="0" w:space="0" w:color="auto"/>
                                                                            <w:left w:val="none" w:sz="0" w:space="0" w:color="auto"/>
                                                                            <w:bottom w:val="none" w:sz="0" w:space="0" w:color="auto"/>
                                                                            <w:right w:val="none" w:sz="0" w:space="0" w:color="auto"/>
                                                                          </w:divBdr>
                                                                          <w:divsChild>
                                                                            <w:div w:id="1874683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7342D4-70FE-4C21-98DC-05A3718CB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328</TotalTime>
  <Pages>1</Pages>
  <Words>130</Words>
  <Characters>743</Characters>
  <Application>Microsoft Office Word</Application>
  <DocSecurity>0</DocSecurity>
  <Lines>6</Lines>
  <Paragraphs>1</Paragraphs>
  <ScaleCrop>false</ScaleCrop>
  <Company/>
  <LinksUpToDate>false</LinksUpToDate>
  <CharactersWithSpaces>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wgg</dc:creator>
  <cp:keywords/>
  <dc:description/>
  <cp:lastModifiedBy>hp</cp:lastModifiedBy>
  <cp:revision>73</cp:revision>
  <dcterms:created xsi:type="dcterms:W3CDTF">2015-12-14T05:28:00Z</dcterms:created>
  <dcterms:modified xsi:type="dcterms:W3CDTF">2016-01-07T07:00:00Z</dcterms:modified>
</cp:coreProperties>
</file>